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3994" w14:textId="77777777" w:rsidR="008E273B" w:rsidRDefault="008E273B" w:rsidP="008E273B">
      <w:pPr>
        <w:jc w:val="center"/>
        <w:rPr>
          <w:rFonts w:ascii="Arial" w:hAnsi="Arial" w:cs="Arial"/>
          <w:b/>
          <w:sz w:val="36"/>
          <w:szCs w:val="36"/>
        </w:rPr>
      </w:pPr>
    </w:p>
    <w:p w14:paraId="15197F80" w14:textId="0628DFD3" w:rsidR="008E273B" w:rsidRPr="00BA0D26" w:rsidRDefault="008E273B" w:rsidP="008E273B">
      <w:pPr>
        <w:jc w:val="center"/>
        <w:rPr>
          <w:rFonts w:ascii="Arial" w:hAnsi="Arial" w:cs="Arial"/>
          <w:b/>
          <w:sz w:val="36"/>
          <w:szCs w:val="36"/>
        </w:rPr>
      </w:pPr>
      <w:r w:rsidRPr="00BA0D26">
        <w:rPr>
          <w:rFonts w:ascii="Arial" w:hAnsi="Arial" w:cs="Arial"/>
          <w:b/>
          <w:sz w:val="36"/>
          <w:szCs w:val="36"/>
        </w:rPr>
        <w:t>DECLARAÇÃO</w:t>
      </w:r>
    </w:p>
    <w:p w14:paraId="0E3CFCD0" w14:textId="77777777" w:rsidR="008E273B" w:rsidRDefault="008E273B" w:rsidP="008E273B">
      <w:pPr>
        <w:jc w:val="center"/>
      </w:pPr>
    </w:p>
    <w:p w14:paraId="54BB6A96" w14:textId="77777777" w:rsidR="008E273B" w:rsidRDefault="008E273B" w:rsidP="008E27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Nacional de Gestão do Patrimônio Genético e do Conhecimento Tradicional Associado (</w:t>
      </w:r>
      <w:proofErr w:type="spellStart"/>
      <w:r>
        <w:rPr>
          <w:rFonts w:ascii="Arial" w:hAnsi="Arial" w:cs="Arial"/>
          <w:b/>
          <w:sz w:val="28"/>
          <w:szCs w:val="28"/>
        </w:rPr>
        <w:t>SisGen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14:paraId="34F4F115" w14:textId="77777777" w:rsidR="008E273B" w:rsidRDefault="008E273B" w:rsidP="008E273B">
      <w:pPr>
        <w:jc w:val="center"/>
        <w:rPr>
          <w:rFonts w:ascii="Arial" w:hAnsi="Arial" w:cs="Arial"/>
          <w:b/>
          <w:sz w:val="28"/>
          <w:szCs w:val="28"/>
        </w:rPr>
      </w:pPr>
    </w:p>
    <w:p w14:paraId="33D17E62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Eu, _________________________________________________, autor responsável pelo trabalho ___________________________________________, encaminhado para publicação nos Anais da 9ª Semana Acadêmica do Curso de Direito da URI – Campus Avançado de São Luiz Gonzaga, declaro que este trabalho:</w:t>
      </w:r>
    </w:p>
    <w:p w14:paraId="06EA4195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63E2ABA5" w14:textId="22F05DF3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( 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 ) Este trabalho está devidamente cadastrado no </w:t>
      </w:r>
      <w:proofErr w:type="spellStart"/>
      <w:r>
        <w:rPr>
          <w:rFonts w:ascii="Arial" w:hAnsi="Arial" w:cs="Arial"/>
          <w:sz w:val="24"/>
          <w:szCs w:val="28"/>
        </w:rPr>
        <w:t>SisGen</w:t>
      </w:r>
      <w:proofErr w:type="spellEnd"/>
      <w:r>
        <w:rPr>
          <w:rFonts w:ascii="Arial" w:hAnsi="Arial" w:cs="Arial"/>
          <w:sz w:val="24"/>
          <w:szCs w:val="28"/>
        </w:rPr>
        <w:t xml:space="preserve"> sob o nº: _________</w:t>
      </w:r>
    </w:p>
    <w:p w14:paraId="09DFD3D4" w14:textId="7C74ABD1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(  )</w:t>
      </w:r>
      <w:proofErr w:type="gramEnd"/>
      <w:r>
        <w:rPr>
          <w:rFonts w:ascii="Arial" w:hAnsi="Arial" w:cs="Arial"/>
          <w:sz w:val="24"/>
          <w:szCs w:val="28"/>
        </w:rPr>
        <w:t xml:space="preserve"> Este trabalho não necessita de cadastro no </w:t>
      </w:r>
      <w:proofErr w:type="spellStart"/>
      <w:r>
        <w:rPr>
          <w:rFonts w:ascii="Arial" w:hAnsi="Arial" w:cs="Arial"/>
          <w:sz w:val="24"/>
          <w:szCs w:val="28"/>
        </w:rPr>
        <w:t>SisGen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14:paraId="6ACE1B4B" w14:textId="72FD5A0D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(  )</w:t>
      </w:r>
      <w:proofErr w:type="gramEnd"/>
      <w:r>
        <w:rPr>
          <w:rFonts w:ascii="Arial" w:hAnsi="Arial" w:cs="Arial"/>
          <w:sz w:val="24"/>
          <w:szCs w:val="28"/>
        </w:rPr>
        <w:t xml:space="preserve"> Este trabalho, por se tratar de pesquisa sobre </w:t>
      </w:r>
      <w:proofErr w:type="spellStart"/>
      <w:r>
        <w:rPr>
          <w:rFonts w:ascii="Arial" w:hAnsi="Arial" w:cs="Arial"/>
          <w:sz w:val="24"/>
          <w:szCs w:val="28"/>
        </w:rPr>
        <w:t>filogeia</w:t>
      </w:r>
      <w:proofErr w:type="spellEnd"/>
      <w:r>
        <w:rPr>
          <w:rFonts w:ascii="Arial" w:hAnsi="Arial" w:cs="Arial"/>
          <w:sz w:val="24"/>
          <w:szCs w:val="28"/>
        </w:rPr>
        <w:t xml:space="preserve">, taxonomia, sistemática, ecologia, biogeografia e epidemiologia, pode aguardar para posterior cadastro na versão de nº 2 do </w:t>
      </w:r>
      <w:proofErr w:type="spellStart"/>
      <w:r>
        <w:rPr>
          <w:rFonts w:ascii="Arial" w:hAnsi="Arial" w:cs="Arial"/>
          <w:sz w:val="24"/>
          <w:szCs w:val="28"/>
        </w:rPr>
        <w:t>SisGen</w:t>
      </w:r>
      <w:proofErr w:type="spellEnd"/>
      <w:r>
        <w:rPr>
          <w:rFonts w:ascii="Arial" w:hAnsi="Arial" w:cs="Arial"/>
          <w:sz w:val="24"/>
          <w:szCs w:val="28"/>
        </w:rPr>
        <w:t>, conforme Resoluções nº 6, 7 , 8 e 10/</w:t>
      </w:r>
      <w:proofErr w:type="spellStart"/>
      <w:r>
        <w:rPr>
          <w:rFonts w:ascii="Arial" w:hAnsi="Arial" w:cs="Arial"/>
          <w:sz w:val="24"/>
          <w:szCs w:val="28"/>
        </w:rPr>
        <w:t>CGen</w:t>
      </w:r>
      <w:proofErr w:type="spellEnd"/>
      <w:r>
        <w:rPr>
          <w:rFonts w:ascii="Arial" w:hAnsi="Arial" w:cs="Arial"/>
          <w:sz w:val="24"/>
          <w:szCs w:val="28"/>
        </w:rPr>
        <w:t>/2018 e Norma Técnica nº 5/2018.</w:t>
      </w:r>
    </w:p>
    <w:p w14:paraId="7FF9FDAF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34862314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18FC7D86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29684D8E" w14:textId="77777777" w:rsidR="008E273B" w:rsidRDefault="008E273B" w:rsidP="008E273B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Data: __________________________, ____ de _____________de 2024.</w:t>
      </w:r>
    </w:p>
    <w:p w14:paraId="21740C31" w14:textId="77777777" w:rsidR="008E273B" w:rsidRDefault="008E273B" w:rsidP="008E273B">
      <w:pPr>
        <w:jc w:val="right"/>
        <w:rPr>
          <w:rFonts w:ascii="Arial" w:hAnsi="Arial" w:cs="Arial"/>
          <w:sz w:val="24"/>
          <w:szCs w:val="28"/>
        </w:rPr>
      </w:pPr>
    </w:p>
    <w:p w14:paraId="7C0471D7" w14:textId="77777777" w:rsidR="008E273B" w:rsidRDefault="008E273B" w:rsidP="008E273B">
      <w:pPr>
        <w:rPr>
          <w:rFonts w:ascii="Arial" w:hAnsi="Arial" w:cs="Arial"/>
          <w:sz w:val="24"/>
          <w:szCs w:val="28"/>
        </w:rPr>
      </w:pPr>
    </w:p>
    <w:p w14:paraId="51902E3B" w14:textId="77777777" w:rsidR="008E273B" w:rsidRDefault="008E273B" w:rsidP="008E273B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_________________________________</w:t>
      </w:r>
    </w:p>
    <w:p w14:paraId="234A6148" w14:textId="77777777" w:rsidR="008E273B" w:rsidRPr="00BA0D26" w:rsidRDefault="008E273B" w:rsidP="008E273B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Assinatura</w:t>
      </w:r>
    </w:p>
    <w:p w14:paraId="00207AB4" w14:textId="77777777" w:rsidR="00EA42BF" w:rsidRDefault="00EA42BF" w:rsidP="00EA42BF">
      <w:pPr>
        <w:spacing w:after="0" w:line="240" w:lineRule="auto"/>
        <w:jc w:val="both"/>
        <w:rPr>
          <w:rFonts w:ascii="Arial" w:hAnsi="Arial" w:cs="Arial"/>
        </w:rPr>
      </w:pPr>
    </w:p>
    <w:sectPr w:rsidR="00EA42B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6381" w14:textId="77777777" w:rsidR="00613D9C" w:rsidRDefault="00613D9C" w:rsidP="00006829">
      <w:pPr>
        <w:spacing w:after="0" w:line="240" w:lineRule="auto"/>
      </w:pPr>
      <w:r>
        <w:separator/>
      </w:r>
    </w:p>
  </w:endnote>
  <w:endnote w:type="continuationSeparator" w:id="0">
    <w:p w14:paraId="4DF90829" w14:textId="77777777" w:rsidR="00613D9C" w:rsidRDefault="00613D9C" w:rsidP="0000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DE7" w14:textId="77777777" w:rsidR="00006829" w:rsidRDefault="00006829">
    <w:pPr>
      <w:pStyle w:val="Rodap"/>
    </w:pPr>
    <w:r>
      <w:rPr>
        <w:rFonts w:ascii="Calibri" w:hAnsi="Calibri"/>
        <w:noProof/>
        <w:color w:val="000000"/>
        <w:lang w:eastAsia="pt-BR"/>
      </w:rPr>
      <w:drawing>
        <wp:inline distT="0" distB="0" distL="0" distR="0" wp14:anchorId="63958725" wp14:editId="7A6E9524">
          <wp:extent cx="5391150" cy="504825"/>
          <wp:effectExtent l="0" t="0" r="0" b="9525"/>
          <wp:docPr id="3" name="Imagem 3" descr="https://lh3.googleusercontent.com/X87YjDl2umyPuVxNo2ZRHQW_MT1keuSxsGd3n_sw4Fe3vDUJuRT4Upp21YEUhmAbSOixhCE5i37YEW3CgbNxUPkpd2Uksy8nJLn9z7X22qPvFcp7uEGrLHdAERer192ztbkSMDF5yEt5bBQ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3.googleusercontent.com/X87YjDl2umyPuVxNo2ZRHQW_MT1keuSxsGd3n_sw4Fe3vDUJuRT4Upp21YEUhmAbSOixhCE5i37YEW3CgbNxUPkpd2Uksy8nJLn9z7X22qPvFcp7uEGrLHdAERer192ztbkSMDF5yEt5bBQ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26B1" w14:textId="77777777" w:rsidR="00613D9C" w:rsidRDefault="00613D9C" w:rsidP="00006829">
      <w:pPr>
        <w:spacing w:after="0" w:line="240" w:lineRule="auto"/>
      </w:pPr>
      <w:r>
        <w:separator/>
      </w:r>
    </w:p>
  </w:footnote>
  <w:footnote w:type="continuationSeparator" w:id="0">
    <w:p w14:paraId="41961631" w14:textId="77777777" w:rsidR="00613D9C" w:rsidRDefault="00613D9C" w:rsidP="0000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4B491" w14:textId="77777777" w:rsidR="00006829" w:rsidRDefault="00006829">
    <w:pPr>
      <w:pStyle w:val="Cabealho"/>
    </w:pPr>
    <w:r>
      <w:rPr>
        <w:rFonts w:ascii="Calibri" w:hAnsi="Calibri"/>
        <w:noProof/>
        <w:color w:val="000000"/>
        <w:lang w:eastAsia="pt-BR"/>
      </w:rPr>
      <w:drawing>
        <wp:inline distT="0" distB="0" distL="0" distR="0" wp14:anchorId="188A6C70" wp14:editId="116ED2B1">
          <wp:extent cx="5400040" cy="560705"/>
          <wp:effectExtent l="0" t="0" r="0" b="0"/>
          <wp:docPr id="1" name="Imagem 1" descr="E: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00EEA" w14:textId="77777777" w:rsidR="00006829" w:rsidRDefault="000068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4"/>
    <w:rsid w:val="00006829"/>
    <w:rsid w:val="001271EA"/>
    <w:rsid w:val="001432F7"/>
    <w:rsid w:val="00162B5A"/>
    <w:rsid w:val="00211861"/>
    <w:rsid w:val="0024207F"/>
    <w:rsid w:val="002D0343"/>
    <w:rsid w:val="002D0CE3"/>
    <w:rsid w:val="00396D0F"/>
    <w:rsid w:val="0040055A"/>
    <w:rsid w:val="004B7629"/>
    <w:rsid w:val="004C4AD2"/>
    <w:rsid w:val="005A4927"/>
    <w:rsid w:val="005A7269"/>
    <w:rsid w:val="005B5C7C"/>
    <w:rsid w:val="00613D9C"/>
    <w:rsid w:val="00655908"/>
    <w:rsid w:val="006E04ED"/>
    <w:rsid w:val="006E7024"/>
    <w:rsid w:val="00795E19"/>
    <w:rsid w:val="007B11B3"/>
    <w:rsid w:val="00860A94"/>
    <w:rsid w:val="0086297D"/>
    <w:rsid w:val="008E273B"/>
    <w:rsid w:val="00920AA6"/>
    <w:rsid w:val="009D392D"/>
    <w:rsid w:val="00AC78B7"/>
    <w:rsid w:val="00AE1794"/>
    <w:rsid w:val="00B7575A"/>
    <w:rsid w:val="00B96331"/>
    <w:rsid w:val="00BA1ECA"/>
    <w:rsid w:val="00BD19A4"/>
    <w:rsid w:val="00C05ED5"/>
    <w:rsid w:val="00CE4BA1"/>
    <w:rsid w:val="00D723C5"/>
    <w:rsid w:val="00DD00F1"/>
    <w:rsid w:val="00E04E0C"/>
    <w:rsid w:val="00EA42BF"/>
    <w:rsid w:val="00EB070B"/>
    <w:rsid w:val="00F1444D"/>
    <w:rsid w:val="00F56E38"/>
    <w:rsid w:val="00F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5FC4"/>
  <w15:chartTrackingRefBased/>
  <w15:docId w15:val="{431AD4BC-4E42-4A26-AF05-2533BFA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5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829"/>
  </w:style>
  <w:style w:type="paragraph" w:styleId="Rodap">
    <w:name w:val="footer"/>
    <w:basedOn w:val="Normal"/>
    <w:link w:val="RodapChar"/>
    <w:uiPriority w:val="99"/>
    <w:unhideWhenUsed/>
    <w:rsid w:val="00006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829"/>
  </w:style>
  <w:style w:type="paragraph" w:customStyle="1" w:styleId="Default">
    <w:name w:val="Default"/>
    <w:rsid w:val="004C4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Azambuja</dc:creator>
  <cp:keywords/>
  <dc:description/>
  <cp:lastModifiedBy>Cristiane Azambuja</cp:lastModifiedBy>
  <cp:revision>2</cp:revision>
  <dcterms:created xsi:type="dcterms:W3CDTF">2024-09-18T18:45:00Z</dcterms:created>
  <dcterms:modified xsi:type="dcterms:W3CDTF">2024-09-18T18:45:00Z</dcterms:modified>
</cp:coreProperties>
</file>